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CF" w:rsidRPr="00641231" w:rsidRDefault="00011ACF" w:rsidP="00E05B36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41231">
        <w:rPr>
          <w:rFonts w:ascii="Times New Roman" w:hAnsi="Times New Roman" w:cs="Times New Roman"/>
          <w:b/>
          <w:bCs/>
          <w:sz w:val="28"/>
          <w:szCs w:val="28"/>
        </w:rPr>
        <w:t>Орыс</w:t>
      </w:r>
      <w:proofErr w:type="spellEnd"/>
      <w:r w:rsidRPr="006412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b/>
          <w:bCs/>
          <w:sz w:val="28"/>
          <w:szCs w:val="28"/>
        </w:rPr>
        <w:t>тілі</w:t>
      </w:r>
      <w:proofErr w:type="spellEnd"/>
      <w:r w:rsidRPr="00641231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641231">
        <w:rPr>
          <w:rFonts w:ascii="Times New Roman" w:hAnsi="Times New Roman" w:cs="Times New Roman"/>
          <w:b/>
          <w:bCs/>
          <w:sz w:val="28"/>
          <w:szCs w:val="28"/>
        </w:rPr>
        <w:t>әдебиеті</w:t>
      </w:r>
      <w:proofErr w:type="spellEnd"/>
      <w:r w:rsidRPr="006412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b/>
          <w:bCs/>
          <w:sz w:val="28"/>
          <w:szCs w:val="28"/>
        </w:rPr>
        <w:t>апталығын</w:t>
      </w:r>
      <w:proofErr w:type="spellEnd"/>
      <w:r w:rsidRPr="006412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b/>
          <w:bCs/>
          <w:sz w:val="28"/>
          <w:szCs w:val="28"/>
        </w:rPr>
        <w:t>өткізу</w:t>
      </w:r>
      <w:proofErr w:type="spellEnd"/>
      <w:r w:rsidRPr="006412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6412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b/>
          <w:bCs/>
          <w:sz w:val="28"/>
          <w:szCs w:val="28"/>
        </w:rPr>
        <w:t>есеп</w:t>
      </w:r>
      <w:proofErr w:type="spellEnd"/>
    </w:p>
    <w:p w:rsidR="00011ACF" w:rsidRPr="00011ACF" w:rsidRDefault="00011ACF" w:rsidP="00E05B3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011ACF" w:rsidRPr="00011ACF" w:rsidRDefault="00011ACF" w:rsidP="00E05B3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2023/2024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жоспарына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29.01.2024 ж.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02.02.2024 ж.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әдебиеті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1A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11ACF">
        <w:rPr>
          <w:rFonts w:ascii="Times New Roman" w:hAnsi="Times New Roman" w:cs="Times New Roman"/>
          <w:sz w:val="28"/>
          <w:szCs w:val="28"/>
        </w:rPr>
        <w:t>әндік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апталығы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>.</w:t>
      </w:r>
    </w:p>
    <w:p w:rsidR="00011ACF" w:rsidRPr="00011ACF" w:rsidRDefault="00011ACF" w:rsidP="00E05B3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байлығы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мәнерлілігі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бейнесі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тереңдету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; </w:t>
      </w:r>
      <w:r w:rsidR="00641231">
        <w:rPr>
          <w:rFonts w:ascii="Times New Roman" w:hAnsi="Times New Roman" w:cs="Times New Roman"/>
          <w:sz w:val="28"/>
          <w:szCs w:val="28"/>
          <w:lang w:val="kk-KZ"/>
        </w:rPr>
        <w:t>Орыс</w:t>
      </w:r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әдебиетіне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қызығушылығын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1ACF">
        <w:rPr>
          <w:rFonts w:ascii="Times New Roman" w:hAnsi="Times New Roman" w:cs="Times New Roman"/>
          <w:sz w:val="28"/>
          <w:szCs w:val="28"/>
        </w:rPr>
        <w:t>дамыту</w:t>
      </w:r>
      <w:proofErr w:type="gramEnd"/>
      <w:r w:rsidRPr="00011ACF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зияткерлік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әлеу</w:t>
      </w:r>
      <w:proofErr w:type="spellEnd"/>
      <w:r w:rsidR="00E215F7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етін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5-10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аралығындағы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ACF" w:rsidRPr="00011ACF" w:rsidRDefault="00011ACF" w:rsidP="00E05B3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әдебиеті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1A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11ACF">
        <w:rPr>
          <w:rFonts w:ascii="Times New Roman" w:hAnsi="Times New Roman" w:cs="Times New Roman"/>
          <w:sz w:val="28"/>
          <w:szCs w:val="28"/>
        </w:rPr>
        <w:t>әндік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апталығы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шараларды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өткізудің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формалары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лингвистикалық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поэтикалық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қонақ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бөлмесі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викторина-мұның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бәрі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әдебиетін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қызығушылықты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тереңдету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1AC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11ACF">
        <w:rPr>
          <w:rFonts w:ascii="Times New Roman" w:hAnsi="Times New Roman" w:cs="Times New Roman"/>
          <w:sz w:val="28"/>
          <w:szCs w:val="28"/>
        </w:rPr>
        <w:t>әдениетін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сезімді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лингвистикалық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қабілеттерді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CF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011A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231" w:rsidRPr="00641231" w:rsidRDefault="001A37B9" w:rsidP="00E05B3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4428490</wp:posOffset>
            </wp:positionH>
            <wp:positionV relativeFrom="paragraph">
              <wp:posOffset>46990</wp:posOffset>
            </wp:positionV>
            <wp:extent cx="1647825" cy="1914525"/>
            <wp:effectExtent l="19050" t="0" r="9525" b="0"/>
            <wp:wrapTight wrapText="bothSides">
              <wp:wrapPolygon edited="0">
                <wp:start x="-250" y="0"/>
                <wp:lineTo x="-250" y="21493"/>
                <wp:lineTo x="21725" y="21493"/>
                <wp:lineTo x="21725" y="0"/>
                <wp:lineTo x="-250" y="0"/>
              </wp:wrapPolygon>
            </wp:wrapTight>
            <wp:docPr id="2" name="Рисунок 2" descr="03f4a95b-7fcd-4766-adab-84ffa2aadb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3f4a95b-7fcd-4766-adab-84ffa2aadb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4992" b="19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ACF"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ACF" w:rsidRPr="00011ACF">
        <w:rPr>
          <w:rFonts w:ascii="Times New Roman" w:hAnsi="Times New Roman" w:cs="Times New Roman"/>
          <w:sz w:val="28"/>
          <w:szCs w:val="28"/>
        </w:rPr>
        <w:t>Өткізілген</w:t>
      </w:r>
      <w:proofErr w:type="spellEnd"/>
      <w:r w:rsidR="00011ACF"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ACF" w:rsidRPr="00011ACF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="00011ACF"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ACF" w:rsidRPr="00011AC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011ACF"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ACF" w:rsidRPr="00011ACF">
        <w:rPr>
          <w:rFonts w:ascii="Times New Roman" w:hAnsi="Times New Roman" w:cs="Times New Roman"/>
          <w:sz w:val="28"/>
          <w:szCs w:val="28"/>
        </w:rPr>
        <w:t>оқушыларына</w:t>
      </w:r>
      <w:proofErr w:type="spellEnd"/>
      <w:r w:rsidR="00011ACF"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ACF" w:rsidRPr="00011ACF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="00011ACF"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ACF" w:rsidRPr="00011ACF">
        <w:rPr>
          <w:rFonts w:ascii="Times New Roman" w:hAnsi="Times New Roman" w:cs="Times New Roman"/>
          <w:sz w:val="28"/>
          <w:szCs w:val="28"/>
        </w:rPr>
        <w:t>кейіпкерлер</w:t>
      </w:r>
      <w:proofErr w:type="spellEnd"/>
      <w:r w:rsidR="00011ACF"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ACF" w:rsidRPr="00011AC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011ACF"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ACF" w:rsidRPr="00011ACF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="00011ACF"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ACF" w:rsidRPr="00011ACF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="00011ACF" w:rsidRPr="00011A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1ACF" w:rsidRPr="00011ACF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="00011ACF"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ACF" w:rsidRPr="00011ACF">
        <w:rPr>
          <w:rFonts w:ascii="Times New Roman" w:hAnsi="Times New Roman" w:cs="Times New Roman"/>
          <w:sz w:val="28"/>
          <w:szCs w:val="28"/>
        </w:rPr>
        <w:t>нәрселерді</w:t>
      </w:r>
      <w:proofErr w:type="spellEnd"/>
      <w:r w:rsidR="00011ACF"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ACF" w:rsidRPr="00011ACF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="00011ACF" w:rsidRPr="0001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ACF" w:rsidRPr="00011ACF">
        <w:rPr>
          <w:rFonts w:ascii="Times New Roman" w:hAnsi="Times New Roman" w:cs="Times New Roman"/>
          <w:sz w:val="28"/>
          <w:szCs w:val="28"/>
        </w:rPr>
        <w:t>көмектесті</w:t>
      </w:r>
      <w:proofErr w:type="spellEnd"/>
      <w:r w:rsidR="00011ACF" w:rsidRPr="00011ACF">
        <w:rPr>
          <w:rFonts w:ascii="Times New Roman" w:hAnsi="Times New Roman" w:cs="Times New Roman"/>
          <w:sz w:val="28"/>
          <w:szCs w:val="28"/>
        </w:rPr>
        <w:t>,</w:t>
      </w:r>
      <w:r w:rsidR="00641231" w:rsidRPr="00641231">
        <w:t xml:space="preserve"> 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кезегінде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тақырыпты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зерттеуге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қызығушылықты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="00641231" w:rsidRPr="00641231">
        <w:rPr>
          <w:rFonts w:ascii="Times New Roman" w:hAnsi="Times New Roman" w:cs="Times New Roman"/>
          <w:sz w:val="28"/>
          <w:szCs w:val="28"/>
        </w:rPr>
        <w:t>алыптастыру</w:t>
      </w:r>
      <w:proofErr w:type="gramEnd"/>
      <w:r w:rsidR="00641231" w:rsidRPr="0064123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231" w:rsidRPr="00641231" w:rsidRDefault="00641231" w:rsidP="00E05B3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Дүйсенбіде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аптаның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ашылуы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білетіндерін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көрсетті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кірген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</w:t>
      </w:r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r w:rsidR="009C3196">
        <w:rPr>
          <w:rFonts w:ascii="Times New Roman" w:hAnsi="Times New Roman" w:cs="Times New Roman"/>
          <w:sz w:val="28"/>
          <w:szCs w:val="28"/>
          <w:lang w:val="kk-KZ"/>
        </w:rPr>
        <w:t xml:space="preserve">қабырғадағы ресурстарға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мақал-мәтелдер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жұмбақтар</w:t>
      </w:r>
      <w:proofErr w:type="spellEnd"/>
      <w:r w:rsidR="009C3196">
        <w:rPr>
          <w:rFonts w:ascii="Times New Roman" w:hAnsi="Times New Roman" w:cs="Times New Roman"/>
          <w:sz w:val="28"/>
          <w:szCs w:val="28"/>
          <w:lang w:val="kk-KZ"/>
        </w:rPr>
        <w:t>дың жауабын</w:t>
      </w:r>
      <w:r w:rsidRPr="00641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фразеологизмдер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жазды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, </w:t>
      </w:r>
      <w:r w:rsidR="009C3196">
        <w:rPr>
          <w:rFonts w:ascii="Times New Roman" w:hAnsi="Times New Roman" w:cs="Times New Roman"/>
          <w:sz w:val="28"/>
          <w:szCs w:val="28"/>
          <w:lang w:val="kk-KZ"/>
        </w:rPr>
        <w:t xml:space="preserve"> сол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тә</w:t>
      </w:r>
      <w:proofErr w:type="gramStart"/>
      <w:r w:rsidRPr="00641231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6412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сыйлықтар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жиында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жоспарымен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танысты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231" w:rsidRPr="00641231" w:rsidRDefault="00B4764B" w:rsidP="00E05B3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сабақтары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 "</w:t>
      </w:r>
      <w:r w:rsidR="00FA4F99">
        <w:rPr>
          <w:rFonts w:ascii="Times New Roman" w:hAnsi="Times New Roman" w:cs="Times New Roman"/>
          <w:sz w:val="28"/>
          <w:szCs w:val="28"/>
          <w:lang w:val="kk-KZ"/>
        </w:rPr>
        <w:t>Ең әдемі жазу</w:t>
      </w:r>
      <w:proofErr w:type="gramStart"/>
      <w:r w:rsidR="00641231" w:rsidRPr="00641231">
        <w:rPr>
          <w:rFonts w:ascii="Times New Roman" w:hAnsi="Times New Roman" w:cs="Times New Roman"/>
          <w:sz w:val="28"/>
          <w:szCs w:val="28"/>
        </w:rPr>
        <w:t>"д</w:t>
      </w:r>
      <w:proofErr w:type="gram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иктанты 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Диктантқа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 5-7 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қатысып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сөздердің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айтылуын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білетін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анықталды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Дубицкая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Рекусова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 А. – 5" Б "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класы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Телавериди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 Вероника 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 Софья – 6" Б "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класы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Радзевилов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 А. - 7" Б " </w:t>
      </w:r>
      <w:proofErr w:type="spellStart"/>
      <w:r w:rsidR="00641231" w:rsidRPr="00641231">
        <w:rPr>
          <w:rFonts w:ascii="Times New Roman" w:hAnsi="Times New Roman" w:cs="Times New Roman"/>
          <w:sz w:val="28"/>
          <w:szCs w:val="28"/>
        </w:rPr>
        <w:t>класы</w:t>
      </w:r>
      <w:proofErr w:type="spellEnd"/>
      <w:r w:rsidR="00641231" w:rsidRPr="006412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B36" w:rsidRPr="004A6D69" w:rsidRDefault="00E05B36" w:rsidP="00E05B36">
      <w:pPr>
        <w:pStyle w:val="NoSpacing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2162175"/>
            <wp:effectExtent l="19050" t="0" r="0" b="0"/>
            <wp:docPr id="3" name="Рисунок 1" descr="4c0286b9-0fb3-4aef-81d9-e566cefaaa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c0286b9-0fb3-4aef-81d9-e566cefaaae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D6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2162175"/>
            <wp:effectExtent l="19050" t="0" r="9525" b="0"/>
            <wp:docPr id="1" name="Рисунок 2" descr="6a6fa112-d5db-4c55-82ab-95ffc776e3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a6fa112-d5db-4c55-82ab-95ffc776e3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D6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41231" w:rsidRPr="00641231" w:rsidRDefault="00641231" w:rsidP="00E05B3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r w:rsidR="003135EB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ұқыпты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дәптерлер</w:t>
      </w:r>
      <w:proofErr w:type="spellEnd"/>
      <w:r w:rsidR="003135E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байқауында</w:t>
      </w:r>
      <w:proofErr w:type="spellEnd"/>
      <w:r w:rsidR="009C31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дәптер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әдемі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қолжазбаны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Фогус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, А. Ахметжанова, Д.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Рикичинская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, А. Репина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жеңі</w:t>
      </w:r>
      <w:proofErr w:type="gramStart"/>
      <w:r w:rsidRPr="0064123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78BA" w:rsidRPr="009C3196" w:rsidRDefault="00641231" w:rsidP="00E05B3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23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Сейсенбіде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жұмыстардың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ребустар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641231">
        <w:rPr>
          <w:rFonts w:ascii="Times New Roman" w:hAnsi="Times New Roman" w:cs="Times New Roman"/>
          <w:sz w:val="28"/>
          <w:szCs w:val="28"/>
        </w:rPr>
        <w:t>абыр</w:t>
      </w:r>
      <w:proofErr w:type="gramEnd"/>
      <w:r w:rsidRPr="0064123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газеттері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көрмесі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жарияланды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. 5-9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қуана</w:t>
      </w:r>
      <w:proofErr w:type="spellEnd"/>
      <w:r w:rsidRPr="006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31">
        <w:rPr>
          <w:rFonts w:ascii="Times New Roman" w:hAnsi="Times New Roman" w:cs="Times New Roman"/>
          <w:sz w:val="28"/>
          <w:szCs w:val="28"/>
        </w:rPr>
        <w:t>қабылда</w:t>
      </w:r>
      <w:proofErr w:type="spellEnd"/>
      <w:r w:rsidR="009C3196">
        <w:rPr>
          <w:rFonts w:ascii="Times New Roman" w:hAnsi="Times New Roman" w:cs="Times New Roman"/>
          <w:sz w:val="28"/>
          <w:szCs w:val="28"/>
          <w:lang w:val="kk-KZ"/>
        </w:rPr>
        <w:t>п,</w:t>
      </w:r>
    </w:p>
    <w:p w:rsidR="00641231" w:rsidRPr="001F7F5D" w:rsidRDefault="00641231" w:rsidP="00E05B3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7F5D">
        <w:rPr>
          <w:rFonts w:ascii="Times New Roman" w:hAnsi="Times New Roman" w:cs="Times New Roman"/>
          <w:sz w:val="28"/>
          <w:szCs w:val="28"/>
          <w:lang w:val="kk-KZ"/>
        </w:rPr>
        <w:t>шығармашылық жұмыстар көрмесіне белсенді қатыс</w:t>
      </w:r>
      <w:r w:rsidR="009C3196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Pr="001F7F5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41231" w:rsidRDefault="00641231" w:rsidP="00E05B3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7F5D">
        <w:rPr>
          <w:rFonts w:ascii="Times New Roman" w:hAnsi="Times New Roman" w:cs="Times New Roman"/>
          <w:sz w:val="28"/>
          <w:szCs w:val="28"/>
          <w:lang w:val="kk-KZ"/>
        </w:rPr>
        <w:t xml:space="preserve"> Сәрсе</w:t>
      </w:r>
      <w:r w:rsidR="00E05B36">
        <w:rPr>
          <w:rFonts w:ascii="Times New Roman" w:hAnsi="Times New Roman" w:cs="Times New Roman"/>
          <w:sz w:val="28"/>
          <w:szCs w:val="28"/>
          <w:lang w:val="kk-KZ"/>
        </w:rPr>
        <w:t>нбіде 6-9 сынып оқушылары үшін «</w:t>
      </w:r>
      <w:r w:rsidRPr="001F7F5D">
        <w:rPr>
          <w:rFonts w:ascii="Times New Roman" w:hAnsi="Times New Roman" w:cs="Times New Roman"/>
          <w:sz w:val="28"/>
          <w:szCs w:val="28"/>
          <w:lang w:val="kk-KZ"/>
        </w:rPr>
        <w:t>Сіз фразеологизмдерді білесіз бе?»</w:t>
      </w:r>
      <w:r w:rsidR="00145B96">
        <w:rPr>
          <w:rFonts w:ascii="Times New Roman" w:hAnsi="Times New Roman" w:cs="Times New Roman"/>
          <w:sz w:val="28"/>
          <w:szCs w:val="28"/>
          <w:lang w:val="kk-KZ"/>
        </w:rPr>
        <w:t xml:space="preserve"> атты викторина өткізілді. </w:t>
      </w:r>
      <w:r w:rsidRPr="00145B96">
        <w:rPr>
          <w:rFonts w:ascii="Times New Roman" w:hAnsi="Times New Roman" w:cs="Times New Roman"/>
          <w:sz w:val="28"/>
          <w:szCs w:val="28"/>
          <w:lang w:val="kk-KZ"/>
        </w:rPr>
        <w:t xml:space="preserve">Оқушылар үш топқа бөлініп, сұрақтарға жауап берді, фразеологиялық бірліктер құрды, синонимдік фразеологиялық бірліктерді таңдады. </w:t>
      </w:r>
      <w:r w:rsidRPr="00FA4F99">
        <w:rPr>
          <w:rFonts w:ascii="Times New Roman" w:hAnsi="Times New Roman" w:cs="Times New Roman"/>
          <w:sz w:val="28"/>
          <w:szCs w:val="28"/>
          <w:lang w:val="kk-KZ"/>
        </w:rPr>
        <w:t xml:space="preserve">Көңілді уақыт өткіздік. Викторина соңында оқушылар орыс тілімен айналысу қызықты екеніне көз жеткізді. </w:t>
      </w:r>
    </w:p>
    <w:p w:rsidR="00E05B36" w:rsidRPr="004A6D69" w:rsidRDefault="00E05B36" w:rsidP="00E05B36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5B36" w:rsidRPr="004A6D69" w:rsidRDefault="00E05B36" w:rsidP="00E05B3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1447800"/>
            <wp:effectExtent l="19050" t="0" r="0" b="0"/>
            <wp:docPr id="11" name="Рисунок 11" descr="0a642a9b-5611-46c1-afba-027e57eba8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a642a9b-5611-46c1-afba-027e57eba80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892" t="23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24050" cy="1447800"/>
            <wp:effectExtent l="19050" t="0" r="0" b="0"/>
            <wp:docPr id="12" name="Рисунок 12" descr="f4b773cf-581f-4fc9-9f96-df03cbf8bf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4b773cf-581f-4fc9-9f96-df03cbf8bf7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24050" cy="1447800"/>
            <wp:effectExtent l="19050" t="0" r="0" b="0"/>
            <wp:docPr id="13" name="Рисунок 13" descr="b5b18aac-e744-489e-a59e-7e16c6eedc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5b18aac-e744-489e-a59e-7e16c6eedc3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B36" w:rsidRPr="00FA4F99" w:rsidRDefault="00E05B36" w:rsidP="00E05B3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1231" w:rsidRPr="00FA4F99" w:rsidRDefault="00641231" w:rsidP="00E05B3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4F99">
        <w:rPr>
          <w:rFonts w:ascii="Times New Roman" w:hAnsi="Times New Roman" w:cs="Times New Roman"/>
          <w:sz w:val="28"/>
          <w:szCs w:val="28"/>
          <w:lang w:val="kk-KZ"/>
        </w:rPr>
        <w:t xml:space="preserve"> 5-9 сынып оқушылары үшін бейсенбіде </w:t>
      </w:r>
      <w:r w:rsidR="001A37B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3135EB">
        <w:rPr>
          <w:rFonts w:ascii="Times New Roman" w:hAnsi="Times New Roman" w:cs="Times New Roman"/>
          <w:sz w:val="28"/>
          <w:szCs w:val="28"/>
          <w:lang w:val="kk-KZ"/>
        </w:rPr>
        <w:t xml:space="preserve">рыс халқының ұлы ақыны </w:t>
      </w:r>
      <w:r w:rsidRPr="00FA4F99">
        <w:rPr>
          <w:rFonts w:ascii="Times New Roman" w:hAnsi="Times New Roman" w:cs="Times New Roman"/>
          <w:sz w:val="28"/>
          <w:szCs w:val="28"/>
          <w:lang w:val="kk-KZ"/>
        </w:rPr>
        <w:t xml:space="preserve">А. С. Пушкинге арналған </w:t>
      </w:r>
      <w:r w:rsidR="009C3196">
        <w:rPr>
          <w:rFonts w:ascii="Times New Roman" w:hAnsi="Times New Roman" w:cs="Times New Roman"/>
          <w:sz w:val="28"/>
          <w:szCs w:val="28"/>
          <w:lang w:val="kk-KZ"/>
        </w:rPr>
        <w:t>«Ө</w:t>
      </w:r>
      <w:r w:rsidRPr="00FA4F99">
        <w:rPr>
          <w:rFonts w:ascii="Times New Roman" w:hAnsi="Times New Roman" w:cs="Times New Roman"/>
          <w:sz w:val="28"/>
          <w:szCs w:val="28"/>
          <w:lang w:val="kk-KZ"/>
        </w:rPr>
        <w:t>леңдер баурап алатын жолдар</w:t>
      </w:r>
      <w:r w:rsidR="009C319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135EB">
        <w:rPr>
          <w:rFonts w:ascii="Times New Roman" w:hAnsi="Times New Roman" w:cs="Times New Roman"/>
          <w:sz w:val="28"/>
          <w:szCs w:val="28"/>
          <w:lang w:val="kk-KZ"/>
        </w:rPr>
        <w:t xml:space="preserve"> атты </w:t>
      </w:r>
      <w:r w:rsidR="009C3196">
        <w:rPr>
          <w:rFonts w:ascii="Times New Roman" w:hAnsi="Times New Roman" w:cs="Times New Roman"/>
          <w:sz w:val="28"/>
          <w:szCs w:val="28"/>
          <w:lang w:val="kk-KZ"/>
        </w:rPr>
        <w:t>әдеби кеш ұйымдастырылды</w:t>
      </w:r>
      <w:r w:rsidRPr="00FA4F99">
        <w:rPr>
          <w:rFonts w:ascii="Times New Roman" w:hAnsi="Times New Roman" w:cs="Times New Roman"/>
          <w:sz w:val="28"/>
          <w:szCs w:val="28"/>
          <w:lang w:val="kk-KZ"/>
        </w:rPr>
        <w:t xml:space="preserve">. Іс-шараның мақсаты: шығармашылық қабілеттерін дамыту; </w:t>
      </w:r>
      <w:r w:rsidR="009C3196">
        <w:rPr>
          <w:rFonts w:ascii="Times New Roman" w:hAnsi="Times New Roman" w:cs="Times New Roman"/>
          <w:sz w:val="28"/>
          <w:szCs w:val="28"/>
          <w:lang w:val="kk-KZ"/>
        </w:rPr>
        <w:t>А.С.</w:t>
      </w:r>
      <w:r w:rsidRPr="00FA4F99">
        <w:rPr>
          <w:rFonts w:ascii="Times New Roman" w:hAnsi="Times New Roman" w:cs="Times New Roman"/>
          <w:sz w:val="28"/>
          <w:szCs w:val="28"/>
          <w:lang w:val="kk-KZ"/>
        </w:rPr>
        <w:t xml:space="preserve"> Пушкиннің поэзиясы туралы әдеби білімдерін кеңейту. Оқушылар өлең оқыды, шығарма</w:t>
      </w:r>
      <w:r w:rsidR="003135EB">
        <w:rPr>
          <w:rFonts w:ascii="Times New Roman" w:hAnsi="Times New Roman" w:cs="Times New Roman"/>
          <w:sz w:val="28"/>
          <w:szCs w:val="28"/>
          <w:lang w:val="kk-KZ"/>
        </w:rPr>
        <w:t>ларынан сахналық қойылым көрсетті</w:t>
      </w:r>
      <w:r w:rsidRPr="00FA4F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A37B9" w:rsidRPr="004A6D69" w:rsidRDefault="001A37B9" w:rsidP="001A37B9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37B9" w:rsidRPr="004A6D69" w:rsidRDefault="001A37B9" w:rsidP="001A37B9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85950" cy="1438275"/>
            <wp:effectExtent l="19050" t="0" r="0" b="0"/>
            <wp:docPr id="38" name="Рисунок 38" descr="859bc988-1f2f-4ffc-ae2d-b1d0ce17d5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859bc988-1f2f-4ffc-ae2d-b1d0ce17d54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D69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24050" cy="1438275"/>
            <wp:effectExtent l="19050" t="0" r="0" b="0"/>
            <wp:docPr id="39" name="Рисунок 39" descr="61463ac9-4143-42fc-a603-0527f2948f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61463ac9-4143-42fc-a603-0527f2948fc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D6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24050" cy="1438275"/>
            <wp:effectExtent l="19050" t="0" r="0" b="0"/>
            <wp:docPr id="40" name="Рисунок 40" descr="c34b6fee-3ac3-4d69-a129-ce147470e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34b6fee-3ac3-4d69-a129-ce147470e54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231" w:rsidRPr="00FA4F99" w:rsidRDefault="00641231" w:rsidP="00E05B3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4F99">
        <w:rPr>
          <w:rFonts w:ascii="Times New Roman" w:hAnsi="Times New Roman" w:cs="Times New Roman"/>
          <w:sz w:val="28"/>
          <w:szCs w:val="28"/>
          <w:lang w:val="kk-KZ"/>
        </w:rPr>
        <w:t xml:space="preserve"> Апта соңында барлық жеңімпаздар тәтті сыйлықтармен марапатталды. Орыс тілі мен әдебиеті апталығын өткізу кезінде іс-шараларды ұйымдастыру мен өткізудің қызықты жаңа түрлері қолданылды. Бұл</w:t>
      </w:r>
      <w:r w:rsidRPr="00FA4F99">
        <w:rPr>
          <w:lang w:val="kk-KZ"/>
        </w:rPr>
        <w:t xml:space="preserve"> </w:t>
      </w:r>
      <w:r w:rsidRPr="00FA4F99">
        <w:rPr>
          <w:rFonts w:ascii="Times New Roman" w:hAnsi="Times New Roman" w:cs="Times New Roman"/>
          <w:sz w:val="28"/>
          <w:szCs w:val="28"/>
          <w:lang w:val="kk-KZ"/>
        </w:rPr>
        <w:t>бір аптаға созыл</w:t>
      </w:r>
      <w:r w:rsidR="00D16327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FA4F99">
        <w:rPr>
          <w:rFonts w:ascii="Times New Roman" w:hAnsi="Times New Roman" w:cs="Times New Roman"/>
          <w:sz w:val="28"/>
          <w:szCs w:val="28"/>
          <w:lang w:val="kk-KZ"/>
        </w:rPr>
        <w:t xml:space="preserve">н мереке болды. </w:t>
      </w:r>
    </w:p>
    <w:p w:rsidR="00641231" w:rsidRPr="00FA4F99" w:rsidRDefault="00641231" w:rsidP="00E05B3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4F99">
        <w:rPr>
          <w:rFonts w:ascii="Times New Roman" w:hAnsi="Times New Roman" w:cs="Times New Roman"/>
          <w:sz w:val="28"/>
          <w:szCs w:val="28"/>
          <w:lang w:val="kk-KZ"/>
        </w:rPr>
        <w:t xml:space="preserve"> Осылайша, пәндік аптаның мақсаттарына қол жеткізілді, міндеттер орындалды. Атқарылған жұмыстың басты нәтижесі орыс тілі мен әдебиетін оқуға деген қызығушыл</w:t>
      </w:r>
      <w:r w:rsidR="002260B1">
        <w:rPr>
          <w:rFonts w:ascii="Times New Roman" w:hAnsi="Times New Roman" w:cs="Times New Roman"/>
          <w:sz w:val="28"/>
          <w:szCs w:val="28"/>
          <w:lang w:val="kk-KZ"/>
        </w:rPr>
        <w:t>ықтың артуы.</w:t>
      </w:r>
    </w:p>
    <w:p w:rsidR="00011ACF" w:rsidRPr="00FA4F99" w:rsidRDefault="00011ACF" w:rsidP="00E05B36">
      <w:pPr>
        <w:spacing w:after="0"/>
        <w:ind w:firstLine="284"/>
        <w:jc w:val="both"/>
        <w:rPr>
          <w:lang w:val="kk-KZ"/>
        </w:rPr>
      </w:pPr>
    </w:p>
    <w:p w:rsidR="00011ACF" w:rsidRPr="00FA4F99" w:rsidRDefault="00011ACF" w:rsidP="00E05B36">
      <w:pPr>
        <w:spacing w:after="0"/>
        <w:ind w:firstLine="284"/>
        <w:rPr>
          <w:lang w:val="kk-KZ"/>
        </w:rPr>
      </w:pPr>
    </w:p>
    <w:p w:rsidR="00011ACF" w:rsidRPr="00FA4F99" w:rsidRDefault="00011ACF" w:rsidP="00E05B36">
      <w:pPr>
        <w:spacing w:after="0"/>
        <w:ind w:firstLine="284"/>
        <w:rPr>
          <w:lang w:val="kk-KZ"/>
        </w:rPr>
      </w:pPr>
    </w:p>
    <w:p w:rsidR="00011ACF" w:rsidRPr="00FA4F99" w:rsidRDefault="00011ACF" w:rsidP="00E05B36">
      <w:pPr>
        <w:spacing w:after="0"/>
        <w:ind w:firstLine="284"/>
        <w:rPr>
          <w:lang w:val="kk-KZ"/>
        </w:rPr>
      </w:pPr>
    </w:p>
    <w:p w:rsidR="00011ACF" w:rsidRPr="00FA4F99" w:rsidRDefault="00011ACF" w:rsidP="00E05B36">
      <w:pPr>
        <w:spacing w:after="0"/>
        <w:ind w:firstLine="284"/>
        <w:rPr>
          <w:lang w:val="kk-KZ"/>
        </w:rPr>
      </w:pPr>
    </w:p>
    <w:sectPr w:rsidR="00011ACF" w:rsidRPr="00FA4F99" w:rsidSect="001A37B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8BA"/>
    <w:rsid w:val="00011ACF"/>
    <w:rsid w:val="00145B96"/>
    <w:rsid w:val="001A37B9"/>
    <w:rsid w:val="001F7F5D"/>
    <w:rsid w:val="002260B1"/>
    <w:rsid w:val="00282272"/>
    <w:rsid w:val="003135EB"/>
    <w:rsid w:val="005C29DB"/>
    <w:rsid w:val="00641231"/>
    <w:rsid w:val="009C3196"/>
    <w:rsid w:val="00B4764B"/>
    <w:rsid w:val="00CA78BA"/>
    <w:rsid w:val="00D16327"/>
    <w:rsid w:val="00DD4870"/>
    <w:rsid w:val="00E05B36"/>
    <w:rsid w:val="00E215F7"/>
    <w:rsid w:val="00FA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E05B3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E0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Нурболат</dc:creator>
  <cp:keywords/>
  <dc:description/>
  <cp:lastModifiedBy>RePack by SPecialiST</cp:lastModifiedBy>
  <cp:revision>11</cp:revision>
  <dcterms:created xsi:type="dcterms:W3CDTF">2024-02-19T16:53:00Z</dcterms:created>
  <dcterms:modified xsi:type="dcterms:W3CDTF">2024-02-20T03:13:00Z</dcterms:modified>
</cp:coreProperties>
</file>